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62" w:rsidRPr="00922CF0" w:rsidRDefault="008307EB" w:rsidP="00AE390C">
      <w:pPr>
        <w:tabs>
          <w:tab w:val="left" w:pos="8789"/>
        </w:tabs>
        <w:spacing w:line="276" w:lineRule="auto"/>
        <w:ind w:left="0"/>
        <w:jc w:val="center"/>
        <w:rPr>
          <w:b/>
        </w:rPr>
      </w:pPr>
      <w:r w:rsidRPr="00922CF0">
        <w:rPr>
          <w:b/>
        </w:rPr>
        <w:t xml:space="preserve">INFORMACJA </w:t>
      </w:r>
      <w:r w:rsidR="004E567F">
        <w:rPr>
          <w:b/>
        </w:rPr>
        <w:t>DLA CZŁONKÓW I KANDYDATÓW DO RADY LGD</w:t>
      </w:r>
    </w:p>
    <w:p w:rsidR="0087704F" w:rsidRPr="00922CF0" w:rsidRDefault="0087704F" w:rsidP="00AE390C">
      <w:pPr>
        <w:spacing w:line="276" w:lineRule="auto"/>
        <w:ind w:left="0"/>
        <w:jc w:val="center"/>
        <w:rPr>
          <w:b/>
        </w:rPr>
      </w:pPr>
    </w:p>
    <w:p w:rsidR="0087704F" w:rsidRDefault="0087704F" w:rsidP="00AE390C">
      <w:pPr>
        <w:spacing w:line="276" w:lineRule="auto"/>
        <w:ind w:left="0" w:firstLine="709"/>
        <w:rPr>
          <w:bCs/>
        </w:rPr>
      </w:pPr>
      <w:r w:rsidRPr="00922CF0">
        <w:t>Informacja skierowana jest do</w:t>
      </w:r>
      <w:r w:rsidRPr="00922CF0">
        <w:rPr>
          <w:b/>
        </w:rPr>
        <w:t xml:space="preserve"> </w:t>
      </w:r>
      <w:r w:rsidRPr="00922CF0">
        <w:rPr>
          <w:bCs/>
        </w:rPr>
        <w:t>przedstawicieli władz publicznych, lo</w:t>
      </w:r>
      <w:r w:rsidR="00AE390C">
        <w:rPr>
          <w:bCs/>
        </w:rPr>
        <w:t>kalnych partnerów społecznych i </w:t>
      </w:r>
      <w:r w:rsidRPr="00922CF0">
        <w:rPr>
          <w:bCs/>
        </w:rPr>
        <w:t>gospodarczych oraz mieszkańców, którzy są członkami zwyczajnymi Lokalnej Grupy Działania</w:t>
      </w:r>
      <w:r w:rsidR="00332963">
        <w:rPr>
          <w:bCs/>
        </w:rPr>
        <w:t xml:space="preserve"> </w:t>
      </w:r>
      <w:r w:rsidR="00332963" w:rsidRPr="00B30ACB">
        <w:rPr>
          <w:bCs/>
          <w:sz w:val="24"/>
          <w:szCs w:val="24"/>
        </w:rPr>
        <w:t>„Brynica to nie granica”</w:t>
      </w:r>
      <w:r w:rsidRPr="00B30ACB">
        <w:rPr>
          <w:bCs/>
        </w:rPr>
        <w:t>.</w:t>
      </w:r>
    </w:p>
    <w:p w:rsidR="00886CA4" w:rsidRPr="002116C9" w:rsidRDefault="00886CA4" w:rsidP="00AE390C">
      <w:pPr>
        <w:spacing w:line="276" w:lineRule="auto"/>
        <w:ind w:left="0" w:firstLine="708"/>
        <w:rPr>
          <w:bCs/>
        </w:rPr>
      </w:pPr>
      <w:r w:rsidRPr="002116C9">
        <w:rPr>
          <w:bCs/>
        </w:rPr>
        <w:t>Zgodnie z postanowieniami Statutu Lokalnej Grupy Działania „Brynica to nie granica” wybory do władz LGD powinny być przeprowadzone, w sposób zapewniający równą reprezentację przedstawicieli poszczególnych gmin (parytet równowagi terytorialnej, a w p</w:t>
      </w:r>
      <w:r>
        <w:rPr>
          <w:bCs/>
        </w:rPr>
        <w:t xml:space="preserve">rzypadku Rady dodatkowo parytet </w:t>
      </w:r>
      <w:r w:rsidRPr="002116C9">
        <w:rPr>
          <w:bCs/>
        </w:rPr>
        <w:t xml:space="preserve">równowagi sektorów). W związku z powyższym z każdej gminy należy rekomendować co najmniej </w:t>
      </w:r>
      <w:r>
        <w:rPr>
          <w:bCs/>
        </w:rPr>
        <w:br/>
      </w:r>
      <w:r w:rsidRPr="002116C9">
        <w:rPr>
          <w:bCs/>
        </w:rPr>
        <w:t xml:space="preserve">2 osoby do Rady LGD (przedstawicieli władz publicznych, lokalnych partnerów społecznych </w:t>
      </w:r>
      <w:r>
        <w:rPr>
          <w:bCs/>
        </w:rPr>
        <w:br/>
      </w:r>
      <w:r w:rsidRPr="002116C9">
        <w:rPr>
          <w:bCs/>
        </w:rPr>
        <w:t xml:space="preserve">i gospodarczych oraz mieszkańców), mając na uwadze zasadę iż procentowy udział sektora publicznego </w:t>
      </w:r>
      <w:r w:rsidRPr="00707462">
        <w:rPr>
          <w:bCs/>
          <w:u w:val="single"/>
        </w:rPr>
        <w:t>nie może przekraczać 50% ogólnej liczby członków</w:t>
      </w:r>
      <w:r w:rsidRPr="002116C9">
        <w:rPr>
          <w:bCs/>
        </w:rPr>
        <w:t>!</w:t>
      </w:r>
    </w:p>
    <w:p w:rsidR="00886CA4" w:rsidRPr="00B30ACB" w:rsidRDefault="00886CA4" w:rsidP="00AE390C">
      <w:pPr>
        <w:spacing w:line="276" w:lineRule="auto"/>
        <w:ind w:left="0" w:firstLine="709"/>
        <w:rPr>
          <w:bCs/>
        </w:rPr>
      </w:pPr>
    </w:p>
    <w:p w:rsidR="0077708D" w:rsidRPr="00922CF0" w:rsidRDefault="0077708D" w:rsidP="00AE390C">
      <w:pPr>
        <w:spacing w:line="276" w:lineRule="auto"/>
        <w:ind w:left="0"/>
        <w:jc w:val="center"/>
        <w:rPr>
          <w:rStyle w:val="Uwydatnienie"/>
          <w:b/>
          <w:i w:val="0"/>
        </w:rPr>
      </w:pPr>
      <w:r w:rsidRPr="00922CF0">
        <w:rPr>
          <w:rStyle w:val="Uwydatnienie"/>
          <w:b/>
          <w:i w:val="0"/>
        </w:rPr>
        <w:t>UWAGA !</w:t>
      </w:r>
    </w:p>
    <w:p w:rsidR="0077708D" w:rsidRPr="00922CF0" w:rsidRDefault="0022423C" w:rsidP="00AE390C">
      <w:pPr>
        <w:pStyle w:val="Bezodstpw"/>
        <w:spacing w:line="276" w:lineRule="auto"/>
        <w:jc w:val="both"/>
        <w:rPr>
          <w:rStyle w:val="Uwydatnienie"/>
          <w:rFonts w:ascii="Calibri" w:hAnsi="Calibri"/>
          <w:i w:val="0"/>
          <w:szCs w:val="22"/>
          <w:u w:val="single"/>
        </w:rPr>
      </w:pPr>
      <w:r w:rsidRPr="00922CF0">
        <w:rPr>
          <w:rStyle w:val="Uwydatnienie"/>
          <w:rFonts w:ascii="Calibri" w:hAnsi="Calibri"/>
          <w:i w:val="0"/>
          <w:szCs w:val="22"/>
        </w:rPr>
        <w:tab/>
      </w:r>
      <w:r w:rsidR="00922CF0" w:rsidRPr="00922CF0">
        <w:rPr>
          <w:rStyle w:val="Uwydatnienie"/>
          <w:rFonts w:ascii="Calibri" w:hAnsi="Calibri"/>
          <w:i w:val="0"/>
          <w:szCs w:val="22"/>
        </w:rPr>
        <w:t>Kandydat</w:t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 do </w:t>
      </w:r>
      <w:r w:rsidR="00886CA4">
        <w:rPr>
          <w:rStyle w:val="Uwydatnienie"/>
          <w:rFonts w:ascii="Calibri" w:hAnsi="Calibri"/>
          <w:i w:val="0"/>
          <w:szCs w:val="22"/>
          <w:u w:val="single"/>
        </w:rPr>
        <w:t>Rady</w:t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 Lokalnej Grupy Działania </w:t>
      </w:r>
      <w:r w:rsidR="00922CF0" w:rsidRPr="00922CF0">
        <w:rPr>
          <w:rStyle w:val="Uwydatnienie"/>
          <w:rFonts w:ascii="Calibri" w:hAnsi="Calibri"/>
          <w:i w:val="0"/>
          <w:szCs w:val="22"/>
        </w:rPr>
        <w:t>„Brynica to nie granica” powinien</w:t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 posiadać stosowną </w:t>
      </w:r>
      <w:r w:rsidR="0077708D" w:rsidRPr="00922CF0">
        <w:rPr>
          <w:rStyle w:val="Uwydatnienie"/>
          <w:rFonts w:ascii="Calibri" w:hAnsi="Calibri"/>
          <w:i w:val="0"/>
          <w:szCs w:val="22"/>
          <w:u w:val="single"/>
        </w:rPr>
        <w:t>rekomendację podmiotu reprezentującego</w:t>
      </w:r>
      <w:r w:rsidR="0077708D" w:rsidRPr="00922CF0">
        <w:rPr>
          <w:rStyle w:val="Uwydatnienie"/>
          <w:rFonts w:ascii="Calibri" w:hAnsi="Calibri"/>
          <w:i w:val="0"/>
          <w:szCs w:val="22"/>
        </w:rPr>
        <w:t>, do której należy załączyć także</w:t>
      </w:r>
      <w:r w:rsidR="00707462" w:rsidRPr="00922CF0">
        <w:rPr>
          <w:rStyle w:val="Uwydatnienie"/>
          <w:rFonts w:ascii="Calibri" w:hAnsi="Calibri"/>
          <w:i w:val="0"/>
          <w:szCs w:val="22"/>
        </w:rPr>
        <w:t xml:space="preserve"> </w:t>
      </w:r>
      <w:r w:rsidR="00707462" w:rsidRPr="00922CF0">
        <w:rPr>
          <w:rStyle w:val="Uwydatnienie"/>
          <w:rFonts w:ascii="Calibri" w:hAnsi="Calibri"/>
          <w:i w:val="0"/>
          <w:szCs w:val="22"/>
          <w:u w:val="single"/>
        </w:rPr>
        <w:t>dokumenty potwierdzają</w:t>
      </w:r>
      <w:r w:rsidR="0014429A" w:rsidRPr="00922CF0">
        <w:rPr>
          <w:rStyle w:val="Uwydatnienie"/>
          <w:rFonts w:ascii="Calibri" w:hAnsi="Calibri"/>
          <w:i w:val="0"/>
          <w:szCs w:val="22"/>
          <w:u w:val="single"/>
        </w:rPr>
        <w:t>ce przedstawicielstwo danego sektora</w:t>
      </w:r>
      <w:r w:rsidR="0014429A" w:rsidRPr="00922CF0">
        <w:rPr>
          <w:rStyle w:val="Uwydatnienie"/>
          <w:rFonts w:ascii="Calibri" w:hAnsi="Calibri"/>
          <w:i w:val="0"/>
          <w:szCs w:val="22"/>
        </w:rPr>
        <w:t xml:space="preserve"> oraz </w:t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 </w:t>
      </w:r>
      <w:r w:rsidR="0077708D" w:rsidRPr="00922CF0">
        <w:rPr>
          <w:rStyle w:val="Uwydatnienie"/>
          <w:rFonts w:ascii="Calibri" w:hAnsi="Calibri"/>
          <w:i w:val="0"/>
          <w:szCs w:val="22"/>
          <w:u w:val="single"/>
        </w:rPr>
        <w:t>zgodę na kandydowanie.</w:t>
      </w:r>
    </w:p>
    <w:p w:rsidR="0077708D" w:rsidRPr="00922CF0" w:rsidRDefault="0022423C" w:rsidP="00AE390C">
      <w:pPr>
        <w:pStyle w:val="Bezodstpw"/>
        <w:spacing w:line="276" w:lineRule="auto"/>
        <w:jc w:val="both"/>
        <w:rPr>
          <w:rStyle w:val="Uwydatnienie"/>
          <w:rFonts w:ascii="Calibri" w:hAnsi="Calibri"/>
          <w:i w:val="0"/>
          <w:szCs w:val="22"/>
        </w:rPr>
      </w:pPr>
      <w:r w:rsidRPr="00922CF0">
        <w:rPr>
          <w:rStyle w:val="Uwydatnienie"/>
          <w:rFonts w:ascii="Calibri" w:hAnsi="Calibri"/>
          <w:i w:val="0"/>
          <w:szCs w:val="22"/>
        </w:rPr>
        <w:tab/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Wzór rekomendacji i dodatkowe dokumenty można pobrać ze strony internetowej </w:t>
      </w:r>
      <w:hyperlink r:id="rId7" w:history="1">
        <w:r w:rsidR="0077708D" w:rsidRPr="00922CF0">
          <w:rPr>
            <w:rStyle w:val="Hipercze"/>
            <w:rFonts w:ascii="Calibri" w:hAnsi="Calibri"/>
            <w:i/>
            <w:szCs w:val="22"/>
          </w:rPr>
          <w:t>www.lgd-brynica.pl</w:t>
        </w:r>
      </w:hyperlink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. </w:t>
      </w:r>
    </w:p>
    <w:p w:rsidR="0077708D" w:rsidRPr="00922CF0" w:rsidRDefault="0022423C" w:rsidP="00AE390C">
      <w:pPr>
        <w:spacing w:line="276" w:lineRule="auto"/>
        <w:ind w:left="0"/>
        <w:rPr>
          <w:b/>
          <w:bCs/>
          <w:u w:val="single"/>
        </w:rPr>
      </w:pPr>
      <w:r w:rsidRPr="00922CF0">
        <w:tab/>
      </w:r>
      <w:r w:rsidR="0077708D" w:rsidRPr="00922CF0">
        <w:t xml:space="preserve">Rekomendacje powinny być składane na piśmie najpóźniej do dnia </w:t>
      </w:r>
      <w:r w:rsidR="00AE390C">
        <w:rPr>
          <w:b/>
          <w:bCs/>
          <w:u w:val="single"/>
        </w:rPr>
        <w:t>8</w:t>
      </w:r>
      <w:r w:rsidR="00546C8E">
        <w:rPr>
          <w:b/>
          <w:bCs/>
          <w:u w:val="single"/>
        </w:rPr>
        <w:t xml:space="preserve"> </w:t>
      </w:r>
      <w:r w:rsidR="00886CA4">
        <w:rPr>
          <w:b/>
          <w:bCs/>
          <w:u w:val="single"/>
        </w:rPr>
        <w:t>grudnia</w:t>
      </w:r>
      <w:r w:rsidR="00167C0C" w:rsidRPr="00922CF0">
        <w:rPr>
          <w:b/>
          <w:bCs/>
          <w:u w:val="single"/>
        </w:rPr>
        <w:t xml:space="preserve"> </w:t>
      </w:r>
      <w:r w:rsidR="00000413">
        <w:rPr>
          <w:b/>
          <w:bCs/>
          <w:u w:val="single"/>
        </w:rPr>
        <w:t>2022</w:t>
      </w:r>
      <w:r w:rsidR="0077708D" w:rsidRPr="00922CF0">
        <w:rPr>
          <w:b/>
          <w:bCs/>
          <w:u w:val="single"/>
        </w:rPr>
        <w:t xml:space="preserve"> r.</w:t>
      </w:r>
      <w:r w:rsidR="00D225BA">
        <w:rPr>
          <w:b/>
          <w:bCs/>
          <w:u w:val="single"/>
        </w:rPr>
        <w:t xml:space="preserve"> d</w:t>
      </w:r>
      <w:r w:rsidR="00F30488">
        <w:rPr>
          <w:b/>
          <w:bCs/>
          <w:u w:val="single"/>
        </w:rPr>
        <w:t>o godz. 15.00.</w:t>
      </w:r>
    </w:p>
    <w:p w:rsidR="0077708D" w:rsidRPr="00922CF0" w:rsidRDefault="0077708D" w:rsidP="00AE390C">
      <w:pPr>
        <w:pStyle w:val="Akapitzlist"/>
        <w:spacing w:line="276" w:lineRule="auto"/>
        <w:ind w:left="0"/>
        <w:jc w:val="both"/>
        <w:rPr>
          <w:rFonts w:ascii="Calibri" w:hAnsi="Calibri"/>
          <w:szCs w:val="22"/>
          <w:u w:val="single"/>
        </w:rPr>
      </w:pPr>
    </w:p>
    <w:p w:rsidR="0077708D" w:rsidRPr="00922CF0" w:rsidRDefault="0077708D" w:rsidP="00AE390C">
      <w:pPr>
        <w:spacing w:line="276" w:lineRule="auto"/>
        <w:ind w:left="0"/>
        <w:rPr>
          <w:b/>
          <w:bCs/>
          <w:u w:val="single"/>
        </w:rPr>
      </w:pPr>
      <w:r w:rsidRPr="00922CF0">
        <w:rPr>
          <w:b/>
          <w:bCs/>
          <w:u w:val="single"/>
        </w:rPr>
        <w:t>Rekomendacje składa się:</w:t>
      </w:r>
    </w:p>
    <w:p w:rsidR="0077708D" w:rsidRPr="00AE390C" w:rsidRDefault="0077708D" w:rsidP="00AE390C">
      <w:pPr>
        <w:spacing w:line="276" w:lineRule="auto"/>
        <w:ind w:left="0"/>
        <w:jc w:val="left"/>
      </w:pPr>
      <w:r w:rsidRPr="00922CF0">
        <w:rPr>
          <w:b/>
          <w:bCs/>
        </w:rPr>
        <w:t>-</w:t>
      </w:r>
      <w:r w:rsidRPr="00922CF0">
        <w:t xml:space="preserve"> osobiście w biurze Lokalnej Grupy Działania „Brynica to nie granica”,</w:t>
      </w:r>
    </w:p>
    <w:p w:rsidR="0077708D" w:rsidRPr="00922CF0" w:rsidRDefault="0077708D" w:rsidP="00AE390C">
      <w:pPr>
        <w:spacing w:line="276" w:lineRule="auto"/>
        <w:ind w:left="0"/>
        <w:jc w:val="left"/>
      </w:pPr>
      <w:r w:rsidRPr="00AE390C">
        <w:rPr>
          <w:b/>
        </w:rPr>
        <w:t>-</w:t>
      </w:r>
      <w:r w:rsidRPr="00922CF0">
        <w:t xml:space="preserve"> drogą pocztową na adres: LGD „Brynica to nie granica” Pyrzowice ul. Centralna 5, 42 - 625 Ożarowice</w:t>
      </w:r>
      <w:r w:rsidRPr="00922CF0">
        <w:rPr>
          <w:b/>
        </w:rPr>
        <w:t xml:space="preserve"> </w:t>
      </w:r>
      <w:r w:rsidRPr="00922CF0">
        <w:t xml:space="preserve">lub </w:t>
      </w:r>
    </w:p>
    <w:p w:rsidR="0077708D" w:rsidRPr="00922CF0" w:rsidRDefault="0077708D" w:rsidP="00AE390C">
      <w:pPr>
        <w:spacing w:line="276" w:lineRule="auto"/>
        <w:ind w:left="0"/>
        <w:jc w:val="left"/>
        <w:rPr>
          <w:b/>
        </w:rPr>
      </w:pPr>
      <w:r w:rsidRPr="00922CF0">
        <w:t xml:space="preserve">-drogą elektroniczną na adres e-mail: </w:t>
      </w:r>
      <w:hyperlink r:id="rId8" w:history="1">
        <w:r w:rsidRPr="00922CF0">
          <w:rPr>
            <w:rStyle w:val="Hipercze"/>
          </w:rPr>
          <w:t>lgd@lgd-brynica.pl</w:t>
        </w:r>
      </w:hyperlink>
      <w:r w:rsidRPr="00922CF0">
        <w:t>.</w:t>
      </w:r>
      <w:r w:rsidRPr="00922CF0">
        <w:rPr>
          <w:b/>
        </w:rPr>
        <w:t xml:space="preserve"> </w:t>
      </w:r>
      <w:r w:rsidRPr="00922CF0">
        <w:rPr>
          <w:b/>
        </w:rPr>
        <w:br/>
      </w:r>
      <w:r w:rsidRPr="00922CF0">
        <w:t xml:space="preserve">Korespondencja powinna być dostarczona do biura LGD najpóźniej do </w:t>
      </w:r>
      <w:r w:rsidR="005D2F0C" w:rsidRPr="00922CF0">
        <w:t xml:space="preserve"> dnia </w:t>
      </w:r>
      <w:r w:rsidR="00AE390C">
        <w:rPr>
          <w:b/>
          <w:u w:val="single"/>
        </w:rPr>
        <w:t>8</w:t>
      </w:r>
      <w:r w:rsidRPr="00922CF0">
        <w:rPr>
          <w:b/>
          <w:u w:val="single"/>
        </w:rPr>
        <w:t xml:space="preserve"> </w:t>
      </w:r>
      <w:r w:rsidR="00886CA4">
        <w:rPr>
          <w:b/>
          <w:u w:val="single"/>
        </w:rPr>
        <w:t>grudnia</w:t>
      </w:r>
      <w:r w:rsidR="00167C0C" w:rsidRPr="00922CF0">
        <w:rPr>
          <w:b/>
          <w:u w:val="single"/>
        </w:rPr>
        <w:t xml:space="preserve"> </w:t>
      </w:r>
      <w:r w:rsidR="00000413">
        <w:rPr>
          <w:b/>
          <w:u w:val="single"/>
        </w:rPr>
        <w:t>2022</w:t>
      </w:r>
      <w:r w:rsidR="00897B89">
        <w:rPr>
          <w:b/>
          <w:u w:val="single"/>
        </w:rPr>
        <w:t xml:space="preserve"> r.!</w:t>
      </w:r>
    </w:p>
    <w:p w:rsidR="0077708D" w:rsidRPr="00922CF0" w:rsidRDefault="0077708D" w:rsidP="00AE390C">
      <w:pPr>
        <w:spacing w:line="276" w:lineRule="auto"/>
        <w:ind w:left="0"/>
        <w:rPr>
          <w:rStyle w:val="Uwydatnienie"/>
          <w:i w:val="0"/>
        </w:rPr>
      </w:pPr>
    </w:p>
    <w:p w:rsidR="0077708D" w:rsidRPr="00922CF0" w:rsidRDefault="00EC2A50" w:rsidP="00AE390C">
      <w:pPr>
        <w:pStyle w:val="Bezodstpw"/>
        <w:spacing w:line="276" w:lineRule="auto"/>
        <w:jc w:val="both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/>
          <w:szCs w:val="22"/>
          <w:lang w:eastAsia="pl-PL"/>
        </w:rPr>
        <w:tab/>
      </w:r>
      <w:r w:rsidR="0077708D" w:rsidRPr="00922CF0">
        <w:rPr>
          <w:rFonts w:ascii="Calibri" w:hAnsi="Calibri"/>
          <w:szCs w:val="22"/>
          <w:lang w:eastAsia="pl-PL"/>
        </w:rPr>
        <w:t>Wyłączne prawo rekomendowania kandydatów do władz  LGD mają członkowie zwyczajni wymienieni w  § 7 Statutu Lokalnej Grupy Działan</w:t>
      </w:r>
      <w:r w:rsidR="00707462" w:rsidRPr="00922CF0">
        <w:rPr>
          <w:rFonts w:ascii="Calibri" w:hAnsi="Calibri"/>
          <w:szCs w:val="22"/>
          <w:lang w:eastAsia="pl-PL"/>
        </w:rPr>
        <w:t>ia „Brynica to nie granica”.</w:t>
      </w:r>
    </w:p>
    <w:p w:rsidR="005D2F0C" w:rsidRPr="00922CF0" w:rsidRDefault="0077708D" w:rsidP="00AE390C">
      <w:pPr>
        <w:spacing w:line="276" w:lineRule="auto"/>
        <w:ind w:left="0"/>
        <w:rPr>
          <w:b/>
          <w:bCs/>
          <w:lang w:eastAsia="pl-PL"/>
        </w:rPr>
      </w:pPr>
      <w:r w:rsidRPr="00922CF0">
        <w:rPr>
          <w:b/>
          <w:bCs/>
          <w:lang w:eastAsia="pl-PL"/>
        </w:rPr>
        <w:t xml:space="preserve"> </w:t>
      </w:r>
    </w:p>
    <w:p w:rsidR="0077708D" w:rsidRPr="00922CF0" w:rsidRDefault="0077708D" w:rsidP="00AE390C">
      <w:pPr>
        <w:spacing w:line="276" w:lineRule="auto"/>
        <w:ind w:left="0"/>
        <w:rPr>
          <w:b/>
          <w:u w:val="single"/>
          <w:lang w:eastAsia="pl-PL"/>
        </w:rPr>
      </w:pPr>
      <w:r w:rsidRPr="00922CF0">
        <w:rPr>
          <w:rFonts w:cs="Arial"/>
          <w:b/>
          <w:u w:val="single"/>
          <w:lang w:eastAsia="pl-PL"/>
        </w:rPr>
        <w:t>Rekomendacja powinna zawierać</w:t>
      </w:r>
      <w:r w:rsidRPr="00922CF0">
        <w:rPr>
          <w:rFonts w:cs="Arial"/>
          <w:b/>
          <w:bCs/>
          <w:u w:val="single"/>
          <w:lang w:eastAsia="pl-PL"/>
        </w:rPr>
        <w:t>:</w:t>
      </w:r>
    </w:p>
    <w:p w:rsidR="0077708D" w:rsidRPr="00922CF0" w:rsidRDefault="0077708D" w:rsidP="00AE390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 w:cs="Arial"/>
          <w:szCs w:val="22"/>
          <w:lang w:eastAsia="pl-PL"/>
        </w:rPr>
        <w:t>nazwę, dane adresowe podmiotu rekomendującego;</w:t>
      </w:r>
    </w:p>
    <w:p w:rsidR="0077708D" w:rsidRPr="00922CF0" w:rsidRDefault="0077708D" w:rsidP="00AE390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 w:cs="Arial"/>
          <w:szCs w:val="22"/>
          <w:lang w:eastAsia="pl-PL"/>
        </w:rPr>
        <w:t>nazwę organu, do którego rekomenduje się danego kandydata</w:t>
      </w:r>
      <w:r w:rsidR="00673449" w:rsidRPr="00922CF0">
        <w:rPr>
          <w:rFonts w:ascii="Calibri" w:hAnsi="Calibri" w:cs="Arial"/>
          <w:szCs w:val="22"/>
          <w:lang w:eastAsia="pl-PL"/>
        </w:rPr>
        <w:t xml:space="preserve"> (Rada LGD!)</w:t>
      </w:r>
      <w:r w:rsidR="00897B89">
        <w:rPr>
          <w:rFonts w:ascii="Calibri" w:hAnsi="Calibri" w:cs="Arial"/>
          <w:szCs w:val="22"/>
          <w:lang w:eastAsia="pl-PL"/>
        </w:rPr>
        <w:t>;</w:t>
      </w:r>
    </w:p>
    <w:p w:rsidR="0077708D" w:rsidRPr="00922CF0" w:rsidRDefault="0077708D" w:rsidP="00AE390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 w:cs="Arial"/>
          <w:szCs w:val="22"/>
          <w:lang w:eastAsia="pl-PL"/>
        </w:rPr>
        <w:t>imię i nazwisko osoby rekomendowanej, jej miejsce zamieszkania, nr</w:t>
      </w:r>
      <w:r w:rsidR="00886CA4">
        <w:rPr>
          <w:rFonts w:ascii="Calibri" w:hAnsi="Calibri" w:cs="Arial"/>
          <w:szCs w:val="22"/>
          <w:lang w:eastAsia="pl-PL"/>
        </w:rPr>
        <w:t xml:space="preserve"> telefonu kontaktowego, adres e</w:t>
      </w:r>
      <w:r w:rsidR="00886CA4">
        <w:rPr>
          <w:rFonts w:ascii="Calibri" w:hAnsi="Calibri" w:cs="Arial"/>
          <w:szCs w:val="22"/>
          <w:lang w:eastAsia="pl-PL"/>
        </w:rPr>
        <w:noBreakHyphen/>
      </w:r>
      <w:r w:rsidRPr="00922CF0">
        <w:rPr>
          <w:rFonts w:ascii="Calibri" w:hAnsi="Calibri" w:cs="Arial"/>
          <w:szCs w:val="22"/>
          <w:lang w:eastAsia="pl-PL"/>
        </w:rPr>
        <w:t>mail;</w:t>
      </w:r>
    </w:p>
    <w:p w:rsidR="0077708D" w:rsidRPr="00922CF0" w:rsidRDefault="0077708D" w:rsidP="00AE390C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 w:cs="Arial"/>
          <w:szCs w:val="22"/>
          <w:lang w:eastAsia="pl-PL"/>
        </w:rPr>
        <w:t>podpis osób uprawnionych do reprezentowania podmiotu rek</w:t>
      </w:r>
      <w:r w:rsidR="00000413">
        <w:rPr>
          <w:rFonts w:ascii="Calibri" w:hAnsi="Calibri" w:cs="Arial"/>
          <w:szCs w:val="22"/>
          <w:lang w:eastAsia="pl-PL"/>
        </w:rPr>
        <w:t xml:space="preserve">omendującego oraz pieczęć </w:t>
      </w:r>
      <w:r w:rsidRPr="00922CF0">
        <w:rPr>
          <w:rFonts w:ascii="Calibri" w:hAnsi="Calibri" w:cs="Arial"/>
          <w:szCs w:val="22"/>
          <w:lang w:eastAsia="pl-PL"/>
        </w:rPr>
        <w:t>nagłówkową.</w:t>
      </w:r>
    </w:p>
    <w:p w:rsidR="0077708D" w:rsidRPr="00922CF0" w:rsidRDefault="0077708D" w:rsidP="00AE390C">
      <w:pPr>
        <w:spacing w:line="276" w:lineRule="auto"/>
        <w:ind w:left="0"/>
        <w:rPr>
          <w:rStyle w:val="Uwydatnienie"/>
          <w:i w:val="0"/>
        </w:rPr>
      </w:pPr>
    </w:p>
    <w:p w:rsidR="00673449" w:rsidRPr="00922CF0" w:rsidRDefault="0022423C" w:rsidP="00AE390C">
      <w:pPr>
        <w:spacing w:line="276" w:lineRule="auto"/>
        <w:ind w:left="0"/>
      </w:pPr>
      <w:r w:rsidRPr="00922CF0">
        <w:rPr>
          <w:rStyle w:val="Uwydatnienie"/>
          <w:i w:val="0"/>
        </w:rPr>
        <w:tab/>
      </w:r>
      <w:r w:rsidR="0077708D" w:rsidRPr="00922CF0">
        <w:rPr>
          <w:rStyle w:val="Uwydatnienie"/>
          <w:i w:val="0"/>
        </w:rPr>
        <w:t xml:space="preserve">Zgodnie z zapisami Statutu (§14 ust. 3) - </w:t>
      </w:r>
      <w:r w:rsidR="0077708D" w:rsidRPr="00922CF0">
        <w:t>nie m</w:t>
      </w:r>
      <w:r w:rsidR="00673449" w:rsidRPr="00922CF0">
        <w:t>ożna być jednocześnie członkiem</w:t>
      </w:r>
      <w:r w:rsidR="0077708D" w:rsidRPr="00922CF0">
        <w:t xml:space="preserve"> Zarządu</w:t>
      </w:r>
      <w:r w:rsidR="00673449" w:rsidRPr="00922CF0">
        <w:t>, Komisji Rewizyjnej lub</w:t>
      </w:r>
      <w:r w:rsidR="0077708D" w:rsidRPr="00922CF0">
        <w:t xml:space="preserve"> Rady. </w:t>
      </w:r>
      <w:r w:rsidR="00673449" w:rsidRPr="00922CF0">
        <w:t>Również żaden z członków Komisji Rewizyjnej nie może być równocześnie członkiem Rady lub członkiem Zarządu.</w:t>
      </w:r>
    </w:p>
    <w:p w:rsidR="0077708D" w:rsidRPr="00922CF0" w:rsidRDefault="0077708D" w:rsidP="00AE390C">
      <w:pPr>
        <w:spacing w:line="276" w:lineRule="auto"/>
        <w:ind w:left="0"/>
        <w:rPr>
          <w:iCs/>
        </w:rPr>
      </w:pPr>
      <w:r w:rsidRPr="00922CF0">
        <w:t xml:space="preserve">Członkowie Rady powinni ponadto spełnić wymogi określone w § 19 Statutu: </w:t>
      </w:r>
    </w:p>
    <w:p w:rsidR="0077708D" w:rsidRPr="00922CF0" w:rsidRDefault="0077708D" w:rsidP="00AE390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</w:pPr>
      <w:r w:rsidRPr="00922CF0">
        <w:t>posiadać wykształcenie wyższe lub średnie,</w:t>
      </w:r>
    </w:p>
    <w:p w:rsidR="0077708D" w:rsidRPr="00922CF0" w:rsidRDefault="0077708D" w:rsidP="00AE390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</w:pPr>
      <w:r w:rsidRPr="00922CF0">
        <w:t>ukończyć szkolenia lub kursy z zakresu rolnictwa lub rozwoju obszarów wiejskich,</w:t>
      </w:r>
    </w:p>
    <w:p w:rsidR="0077708D" w:rsidRPr="00922CF0" w:rsidRDefault="0077708D" w:rsidP="00AE390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</w:pPr>
      <w:r w:rsidRPr="00922CF0">
        <w:t>legitymować się co najmniej 1 rokiem doświadczen</w:t>
      </w:r>
      <w:r w:rsidR="00886CA4">
        <w:t xml:space="preserve">ia w strukturach podmiotu </w:t>
      </w:r>
      <w:r w:rsidRPr="00922CF0">
        <w:t>rekomendującego,</w:t>
      </w:r>
    </w:p>
    <w:p w:rsidR="0077708D" w:rsidRPr="00922CF0" w:rsidRDefault="0077708D" w:rsidP="00AE390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</w:pPr>
      <w:r w:rsidRPr="00922CF0">
        <w:t>posiadać  doświadczenie w realizacji projektów na rzecz rozwoju obszarów wiejskich.</w:t>
      </w:r>
    </w:p>
    <w:p w:rsidR="00670048" w:rsidRPr="00922CF0" w:rsidRDefault="00673449" w:rsidP="00AE390C">
      <w:pPr>
        <w:autoSpaceDE w:val="0"/>
        <w:autoSpaceDN w:val="0"/>
        <w:adjustRightInd w:val="0"/>
        <w:spacing w:line="276" w:lineRule="auto"/>
        <w:ind w:left="0" w:firstLine="426"/>
        <w:jc w:val="left"/>
      </w:pPr>
      <w:r w:rsidRPr="00922CF0">
        <w:t xml:space="preserve">Liczba członków Rady ustalana jest każdorazowo przez Walne Zebranie Członków w ilości </w:t>
      </w:r>
      <w:r w:rsidR="00237601" w:rsidRPr="00922CF0">
        <w:t>co najmniej 13 osób, lecz nie więcej niż 20.</w:t>
      </w:r>
      <w:bookmarkStart w:id="0" w:name="_GoBack"/>
      <w:bookmarkEnd w:id="0"/>
    </w:p>
    <w:sectPr w:rsidR="00670048" w:rsidRPr="00922CF0" w:rsidSect="00AE39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BD9"/>
    <w:multiLevelType w:val="hybridMultilevel"/>
    <w:tmpl w:val="D4EAA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F31BF"/>
    <w:multiLevelType w:val="hybridMultilevel"/>
    <w:tmpl w:val="5114BD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B23BB"/>
    <w:multiLevelType w:val="hybridMultilevel"/>
    <w:tmpl w:val="D6E6E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7EB"/>
    <w:rsid w:val="00000413"/>
    <w:rsid w:val="00036D56"/>
    <w:rsid w:val="000641DC"/>
    <w:rsid w:val="000821CD"/>
    <w:rsid w:val="0014429A"/>
    <w:rsid w:val="001454C9"/>
    <w:rsid w:val="00153EB3"/>
    <w:rsid w:val="00167C0C"/>
    <w:rsid w:val="002116C9"/>
    <w:rsid w:val="0022423C"/>
    <w:rsid w:val="00237601"/>
    <w:rsid w:val="002C1210"/>
    <w:rsid w:val="002E0DF9"/>
    <w:rsid w:val="00326DC4"/>
    <w:rsid w:val="00332963"/>
    <w:rsid w:val="00353EB2"/>
    <w:rsid w:val="004715D2"/>
    <w:rsid w:val="00471B9A"/>
    <w:rsid w:val="004E567F"/>
    <w:rsid w:val="00504440"/>
    <w:rsid w:val="00513397"/>
    <w:rsid w:val="00546C8E"/>
    <w:rsid w:val="00550D2A"/>
    <w:rsid w:val="00591F93"/>
    <w:rsid w:val="005D2F0C"/>
    <w:rsid w:val="00605E2E"/>
    <w:rsid w:val="00670048"/>
    <w:rsid w:val="00673449"/>
    <w:rsid w:val="006C7FFB"/>
    <w:rsid w:val="00700A5C"/>
    <w:rsid w:val="00707462"/>
    <w:rsid w:val="0075396F"/>
    <w:rsid w:val="0077708D"/>
    <w:rsid w:val="007D0D52"/>
    <w:rsid w:val="008307EB"/>
    <w:rsid w:val="0087704F"/>
    <w:rsid w:val="00886CA4"/>
    <w:rsid w:val="00897B89"/>
    <w:rsid w:val="008C1017"/>
    <w:rsid w:val="00922CF0"/>
    <w:rsid w:val="00AB21B0"/>
    <w:rsid w:val="00AE390C"/>
    <w:rsid w:val="00B30ACB"/>
    <w:rsid w:val="00B609F0"/>
    <w:rsid w:val="00D225BA"/>
    <w:rsid w:val="00D51697"/>
    <w:rsid w:val="00DA24DB"/>
    <w:rsid w:val="00EC2A50"/>
    <w:rsid w:val="00F3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  <w:pPr>
      <w:spacing w:line="360" w:lineRule="auto"/>
      <w:ind w:left="144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307EB"/>
    <w:rPr>
      <w:color w:val="0000FF"/>
      <w:u w:val="single"/>
    </w:rPr>
  </w:style>
  <w:style w:type="character" w:styleId="Uwydatnienie">
    <w:name w:val="Emphasis"/>
    <w:uiPriority w:val="20"/>
    <w:qFormat/>
    <w:rsid w:val="0077708D"/>
    <w:rPr>
      <w:i/>
      <w:iCs/>
    </w:rPr>
  </w:style>
  <w:style w:type="paragraph" w:styleId="NormalnyWeb">
    <w:name w:val="Normal (Web)"/>
    <w:basedOn w:val="Normalny"/>
    <w:uiPriority w:val="99"/>
    <w:unhideWhenUsed/>
    <w:rsid w:val="0077708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7708D"/>
    <w:pPr>
      <w:widowControl w:val="0"/>
      <w:suppressAutoHyphens/>
      <w:spacing w:line="240" w:lineRule="auto"/>
      <w:ind w:left="720"/>
      <w:contextualSpacing/>
      <w:jc w:val="left"/>
    </w:pPr>
    <w:rPr>
      <w:rFonts w:ascii="Arial" w:eastAsia="Times New Roman" w:hAnsi="Arial"/>
      <w:color w:val="000000"/>
      <w:szCs w:val="20"/>
      <w:lang w:eastAsia="ar-SA"/>
    </w:rPr>
  </w:style>
  <w:style w:type="paragraph" w:styleId="Bezodstpw">
    <w:name w:val="No Spacing"/>
    <w:uiPriority w:val="1"/>
    <w:qFormat/>
    <w:rsid w:val="0077708D"/>
    <w:pPr>
      <w:widowControl w:val="0"/>
      <w:suppressAutoHyphens/>
    </w:pPr>
    <w:rPr>
      <w:rFonts w:ascii="Arial" w:eastAsia="Times New Roman" w:hAnsi="Arial"/>
      <w:color w:val="000000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2CF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lgd-brynic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gd-bry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EE0B4-8D70-4D53-BE18-756B3D26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Links>
    <vt:vector size="12" baseType="variant">
      <vt:variant>
        <vt:i4>65654</vt:i4>
      </vt:variant>
      <vt:variant>
        <vt:i4>3</vt:i4>
      </vt:variant>
      <vt:variant>
        <vt:i4>0</vt:i4>
      </vt:variant>
      <vt:variant>
        <vt:i4>5</vt:i4>
      </vt:variant>
      <vt:variant>
        <vt:lpwstr>mailto:lgd@lgd-brynica.pl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http://www.lgd-brynica.pl/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Windows User</cp:lastModifiedBy>
  <cp:revision>3</cp:revision>
  <cp:lastPrinted>2017-01-09T09:02:00Z</cp:lastPrinted>
  <dcterms:created xsi:type="dcterms:W3CDTF">2022-11-29T06:59:00Z</dcterms:created>
  <dcterms:modified xsi:type="dcterms:W3CDTF">2022-12-01T06:31:00Z</dcterms:modified>
</cp:coreProperties>
</file>